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F5C" w:rsidRDefault="00011F5C" w:rsidP="00F73C27">
      <w:pPr>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w:t>
      </w:r>
    </w:p>
    <w:p w:rsidR="00184CCD" w:rsidRPr="00184CCD" w:rsidRDefault="00011F5C" w:rsidP="00F73C27">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cs="Times New Roman"/>
          <w:sz w:val="28"/>
          <w:szCs w:val="28"/>
          <w:lang w:eastAsia="ru-RU"/>
        </w:rPr>
        <w:t>п</w:t>
      </w:r>
      <w:r w:rsidR="00184CCD" w:rsidRPr="00184CCD">
        <w:rPr>
          <w:rFonts w:ascii="Times New Roman" w:eastAsia="Times New Roman" w:hAnsi="Times New Roman" w:cs="Times New Roman"/>
          <w:sz w:val="28"/>
          <w:szCs w:val="28"/>
          <w:lang w:eastAsia="ru-RU"/>
        </w:rPr>
        <w:t>редставление замечаний и предложений в связи с проведением публичных консультаций по проекту нормативного правового акта Петровского городского о</w:t>
      </w:r>
      <w:bookmarkStart w:id="0" w:name="_GoBack"/>
      <w:bookmarkEnd w:id="0"/>
      <w:r w:rsidR="00184CCD" w:rsidRPr="00184CCD">
        <w:rPr>
          <w:rFonts w:ascii="Times New Roman" w:eastAsia="Times New Roman" w:hAnsi="Times New Roman" w:cs="Times New Roman"/>
          <w:sz w:val="28"/>
          <w:szCs w:val="28"/>
          <w:lang w:eastAsia="ru-RU"/>
        </w:rPr>
        <w:t>круга Ставропольского края</w:t>
      </w:r>
      <w:r w:rsidR="00F73C27">
        <w:rPr>
          <w:rFonts w:ascii="Times New Roman" w:eastAsia="Times New Roman" w:hAnsi="Times New Roman" w:cs="Times New Roman"/>
          <w:sz w:val="28"/>
          <w:szCs w:val="28"/>
          <w:lang w:eastAsia="ru-RU"/>
        </w:rPr>
        <w:t xml:space="preserve"> </w:t>
      </w:r>
      <w:r w:rsidR="00F73C27" w:rsidRPr="00F73C27">
        <w:rPr>
          <w:rFonts w:ascii="Times New Roman" w:eastAsia="Times New Roman" w:hAnsi="Times New Roman" w:cs="Times New Roman"/>
          <w:sz w:val="28"/>
          <w:szCs w:val="28"/>
          <w:lang w:eastAsia="ru-RU"/>
        </w:rPr>
        <w:t>«О внесении изменений в Порядок проведения проверки инвестиционных проектов, финансирование которых планируется осуществлять полностью или частично за счет средств бюджета Петровского городского округа Ставропольского края, на предмет эффективности использования средств бюджета Петровского городского округа Ставропольского края, направляемых на капитальные вложения»</w:t>
      </w:r>
    </w:p>
    <w:p w:rsidR="00184CCD" w:rsidRPr="00184CCD" w:rsidRDefault="00184CCD" w:rsidP="00184CCD">
      <w:pPr>
        <w:spacing w:after="0" w:line="240" w:lineRule="auto"/>
        <w:jc w:val="both"/>
        <w:textAlignment w:val="baseline"/>
        <w:rPr>
          <w:rFonts w:ascii="Segoe UI" w:eastAsia="Times New Roman" w:hAnsi="Segoe UI" w:cs="Segoe UI"/>
          <w:sz w:val="18"/>
          <w:szCs w:val="18"/>
          <w:lang w:eastAsia="ru-RU"/>
        </w:rPr>
      </w:pPr>
      <w:r w:rsidRPr="00184CCD">
        <w:rPr>
          <w:rFonts w:ascii="Times New Roman" w:eastAsia="Times New Roman" w:hAnsi="Times New Roman" w:cs="Times New Roman"/>
          <w:sz w:val="20"/>
          <w:szCs w:val="20"/>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60"/>
      </w:tblGrid>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divId w:val="1521241269"/>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1. Наименование участника публичных консультаций, вносящего замечания и предложения в связи с проведением публичных консультаций по проекту  нормативного правового акта, затрагивающего вопросы осуществления предпринимательской и инвестиционной деятельности, разработанному  отделом, органом</w:t>
            </w:r>
            <w:r w:rsidRPr="00184CCD">
              <w:rPr>
                <w:rFonts w:ascii="Times New Roman" w:eastAsia="Times New Roman" w:hAnsi="Times New Roman" w:cs="Times New Roman"/>
                <w:lang w:eastAsia="ru-RU"/>
              </w:rPr>
              <w:t> </w:t>
            </w:r>
            <w:r w:rsidRPr="00184CCD">
              <w:rPr>
                <w:rFonts w:ascii="Times New Roman" w:eastAsia="Times New Roman" w:hAnsi="Times New Roman" w:cs="Times New Roman"/>
                <w:sz w:val="28"/>
                <w:szCs w:val="28"/>
                <w:lang w:eastAsia="ru-RU"/>
              </w:rPr>
              <w:t>администрации - разработчиком проекта нормативного правового акта (далее соответственно - замечания и предложения, разработчик проекта правового акта, проект правового акта).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2. Наименование проекта нормативного правового акта. </w:t>
            </w:r>
          </w:p>
        </w:tc>
      </w:tr>
      <w:tr w:rsidR="00184CCD" w:rsidRPr="00184CCD" w:rsidTr="00184CCD">
        <w:trPr>
          <w:trHeight w:val="840"/>
        </w:trPr>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3. Срок, установленный разработчиком проекта  нормативного правового акта для направления замечаний и предложений.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4. Насколько корректно разработчиком проекта  нормативного правового акта определены те факторы, которые обуславливают необходимость правового регулирования?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5. Является ли выбранный вариант решения проблемы оптимальным (в том числе с точки зрения общественных выгод и издержек)? </w:t>
            </w:r>
          </w:p>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Существуют ли иные варианты достижения целей правового регулирования? Если да, приведите те, которые были бы менее затратные и (или) более эффективные.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6. Какие группы субъектов предпринимательской и инвестиционной деятельности затронет правовое регулирование, предлагаемое проектом нормативного правового акта?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7. Если какие-либо положения проекта нормативного правового акта негативно отразятся на субъектах предпринимательской деятельности, укажите такие положения и оцените это влияние количественно (в денежных средствах или часах, потраченных на выполнение требований).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xml:space="preserve">8. Оцените предполагаемые издержки и выгоды субъектов </w:t>
            </w:r>
            <w:r w:rsidRPr="00184CCD">
              <w:rPr>
                <w:rFonts w:ascii="Times New Roman" w:eastAsia="Times New Roman" w:hAnsi="Times New Roman" w:cs="Times New Roman"/>
                <w:sz w:val="28"/>
                <w:szCs w:val="28"/>
                <w:lang w:eastAsia="ru-RU"/>
              </w:rPr>
              <w:lastRenderedPageBreak/>
              <w:t>предпринимательской и инвестиционной деятельности, возникающие при введении предлагаемого регулирования.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lastRenderedPageBreak/>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xml:space="preserve">9. </w:t>
            </w:r>
            <w:proofErr w:type="gramStart"/>
            <w:r w:rsidRPr="00184CCD">
              <w:rPr>
                <w:rFonts w:ascii="Times New Roman" w:eastAsia="Times New Roman" w:hAnsi="Times New Roman" w:cs="Times New Roman"/>
                <w:sz w:val="28"/>
                <w:szCs w:val="28"/>
                <w:lang w:eastAsia="ru-RU"/>
              </w:rPr>
              <w:t>Считаете</w:t>
            </w:r>
            <w:proofErr w:type="gramEnd"/>
            <w:r w:rsidRPr="00184CCD">
              <w:rPr>
                <w:rFonts w:ascii="Times New Roman" w:eastAsia="Times New Roman" w:hAnsi="Times New Roman" w:cs="Times New Roman"/>
                <w:sz w:val="28"/>
                <w:szCs w:val="28"/>
                <w:lang w:eastAsia="ru-RU"/>
              </w:rPr>
              <w:t xml:space="preserve"> нормы проекта нормативно правового акта ясными и однозначными для понимания? </w:t>
            </w:r>
          </w:p>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Считаете, что нормы проекта  правового акта не соответствуют или противоречат иным действующим нормативным правовым актам? Укажите нормы и такие нормативные правовые акты.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10. Какой переходный период необходим для вступления в силу проекта  нормативного правового акта?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11. Какие исключения по введению предлагаемого регулирования целесообразно применить в отношении отдельных групп лиц? </w:t>
            </w:r>
          </w:p>
          <w:p w:rsidR="00184CCD" w:rsidRPr="00184CCD" w:rsidRDefault="00184CCD" w:rsidP="00184CCD">
            <w:pPr>
              <w:spacing w:after="0" w:line="240" w:lineRule="auto"/>
              <w:jc w:val="both"/>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Приведите соответствующее обоснование.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r w:rsidR="00184CCD" w:rsidRPr="00184CCD" w:rsidTr="00184CCD">
        <w:trPr>
          <w:trHeight w:val="645"/>
        </w:trPr>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12. Иные замечания и предложения по проекту нормативного правового акта. </w:t>
            </w:r>
          </w:p>
        </w:tc>
      </w:tr>
      <w:tr w:rsidR="00184CCD" w:rsidRPr="00184CCD" w:rsidTr="00184CCD">
        <w:tc>
          <w:tcPr>
            <w:tcW w:w="9360" w:type="dxa"/>
            <w:tcBorders>
              <w:top w:val="single" w:sz="6" w:space="0" w:color="000000"/>
              <w:left w:val="single" w:sz="6" w:space="0" w:color="000000"/>
              <w:bottom w:val="single" w:sz="6" w:space="0" w:color="000000"/>
              <w:right w:val="single" w:sz="6" w:space="0" w:color="000000"/>
            </w:tcBorders>
            <w:shd w:val="clear" w:color="auto" w:fill="auto"/>
            <w:hideMark/>
          </w:tcPr>
          <w:p w:rsidR="00184CCD" w:rsidRPr="00184CCD" w:rsidRDefault="00184CCD" w:rsidP="00184CCD">
            <w:pPr>
              <w:spacing w:after="0" w:line="240" w:lineRule="auto"/>
              <w:textAlignment w:val="baseline"/>
              <w:rPr>
                <w:rFonts w:ascii="Times New Roman" w:eastAsia="Times New Roman" w:hAnsi="Times New Roman" w:cs="Times New Roman"/>
                <w:sz w:val="24"/>
                <w:szCs w:val="24"/>
                <w:lang w:eastAsia="ru-RU"/>
              </w:rPr>
            </w:pPr>
            <w:r w:rsidRPr="00184CCD">
              <w:rPr>
                <w:rFonts w:ascii="Times New Roman" w:eastAsia="Times New Roman" w:hAnsi="Times New Roman" w:cs="Times New Roman"/>
                <w:sz w:val="28"/>
                <w:szCs w:val="28"/>
                <w:lang w:eastAsia="ru-RU"/>
              </w:rPr>
              <w:t> </w:t>
            </w:r>
          </w:p>
        </w:tc>
      </w:tr>
    </w:tbl>
    <w:p w:rsidR="00883017" w:rsidRDefault="00883017"/>
    <w:sectPr w:rsidR="008830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CCD"/>
    <w:rsid w:val="00011F5C"/>
    <w:rsid w:val="00184CCD"/>
    <w:rsid w:val="00883017"/>
    <w:rsid w:val="00F73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184C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184CCD"/>
  </w:style>
  <w:style w:type="character" w:customStyle="1" w:styleId="eop">
    <w:name w:val="eop"/>
    <w:basedOn w:val="a0"/>
    <w:rsid w:val="00184CCD"/>
  </w:style>
  <w:style w:type="character" w:customStyle="1" w:styleId="contextualspellingandgrammarerror">
    <w:name w:val="contextualspellingandgrammarerror"/>
    <w:basedOn w:val="a0"/>
    <w:rsid w:val="00184C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184C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184CCD"/>
  </w:style>
  <w:style w:type="character" w:customStyle="1" w:styleId="eop">
    <w:name w:val="eop"/>
    <w:basedOn w:val="a0"/>
    <w:rsid w:val="00184CCD"/>
  </w:style>
  <w:style w:type="character" w:customStyle="1" w:styleId="contextualspellingandgrammarerror">
    <w:name w:val="contextualspellingandgrammarerror"/>
    <w:basedOn w:val="a0"/>
    <w:rsid w:val="0018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075330">
      <w:bodyDiv w:val="1"/>
      <w:marLeft w:val="0"/>
      <w:marRight w:val="0"/>
      <w:marTop w:val="0"/>
      <w:marBottom w:val="0"/>
      <w:divBdr>
        <w:top w:val="none" w:sz="0" w:space="0" w:color="auto"/>
        <w:left w:val="none" w:sz="0" w:space="0" w:color="auto"/>
        <w:bottom w:val="none" w:sz="0" w:space="0" w:color="auto"/>
        <w:right w:val="none" w:sz="0" w:space="0" w:color="auto"/>
      </w:divBdr>
      <w:divsChild>
        <w:div w:id="1787652538">
          <w:marLeft w:val="0"/>
          <w:marRight w:val="0"/>
          <w:marTop w:val="0"/>
          <w:marBottom w:val="0"/>
          <w:divBdr>
            <w:top w:val="none" w:sz="0" w:space="0" w:color="auto"/>
            <w:left w:val="none" w:sz="0" w:space="0" w:color="auto"/>
            <w:bottom w:val="none" w:sz="0" w:space="0" w:color="auto"/>
            <w:right w:val="none" w:sz="0" w:space="0" w:color="auto"/>
          </w:divBdr>
        </w:div>
        <w:div w:id="834959888">
          <w:marLeft w:val="0"/>
          <w:marRight w:val="0"/>
          <w:marTop w:val="0"/>
          <w:marBottom w:val="0"/>
          <w:divBdr>
            <w:top w:val="none" w:sz="0" w:space="0" w:color="auto"/>
            <w:left w:val="none" w:sz="0" w:space="0" w:color="auto"/>
            <w:bottom w:val="none" w:sz="0" w:space="0" w:color="auto"/>
            <w:right w:val="none" w:sz="0" w:space="0" w:color="auto"/>
          </w:divBdr>
        </w:div>
        <w:div w:id="1661614092">
          <w:marLeft w:val="0"/>
          <w:marRight w:val="0"/>
          <w:marTop w:val="0"/>
          <w:marBottom w:val="0"/>
          <w:divBdr>
            <w:top w:val="none" w:sz="0" w:space="0" w:color="auto"/>
            <w:left w:val="none" w:sz="0" w:space="0" w:color="auto"/>
            <w:bottom w:val="none" w:sz="0" w:space="0" w:color="auto"/>
            <w:right w:val="none" w:sz="0" w:space="0" w:color="auto"/>
          </w:divBdr>
          <w:divsChild>
            <w:div w:id="104692707">
              <w:marLeft w:val="0"/>
              <w:marRight w:val="0"/>
              <w:marTop w:val="30"/>
              <w:marBottom w:val="30"/>
              <w:divBdr>
                <w:top w:val="none" w:sz="0" w:space="0" w:color="auto"/>
                <w:left w:val="none" w:sz="0" w:space="0" w:color="auto"/>
                <w:bottom w:val="none" w:sz="0" w:space="0" w:color="auto"/>
                <w:right w:val="none" w:sz="0" w:space="0" w:color="auto"/>
              </w:divBdr>
              <w:divsChild>
                <w:div w:id="1231699438">
                  <w:marLeft w:val="0"/>
                  <w:marRight w:val="0"/>
                  <w:marTop w:val="0"/>
                  <w:marBottom w:val="0"/>
                  <w:divBdr>
                    <w:top w:val="none" w:sz="0" w:space="0" w:color="auto"/>
                    <w:left w:val="none" w:sz="0" w:space="0" w:color="auto"/>
                    <w:bottom w:val="none" w:sz="0" w:space="0" w:color="auto"/>
                    <w:right w:val="none" w:sz="0" w:space="0" w:color="auto"/>
                  </w:divBdr>
                  <w:divsChild>
                    <w:div w:id="1521241269">
                      <w:marLeft w:val="0"/>
                      <w:marRight w:val="0"/>
                      <w:marTop w:val="0"/>
                      <w:marBottom w:val="0"/>
                      <w:divBdr>
                        <w:top w:val="none" w:sz="0" w:space="0" w:color="auto"/>
                        <w:left w:val="none" w:sz="0" w:space="0" w:color="auto"/>
                        <w:bottom w:val="none" w:sz="0" w:space="0" w:color="auto"/>
                        <w:right w:val="none" w:sz="0" w:space="0" w:color="auto"/>
                      </w:divBdr>
                    </w:div>
                  </w:divsChild>
                </w:div>
                <w:div w:id="1613778293">
                  <w:marLeft w:val="0"/>
                  <w:marRight w:val="0"/>
                  <w:marTop w:val="0"/>
                  <w:marBottom w:val="0"/>
                  <w:divBdr>
                    <w:top w:val="none" w:sz="0" w:space="0" w:color="auto"/>
                    <w:left w:val="none" w:sz="0" w:space="0" w:color="auto"/>
                    <w:bottom w:val="none" w:sz="0" w:space="0" w:color="auto"/>
                    <w:right w:val="none" w:sz="0" w:space="0" w:color="auto"/>
                  </w:divBdr>
                  <w:divsChild>
                    <w:div w:id="2033338102">
                      <w:marLeft w:val="0"/>
                      <w:marRight w:val="0"/>
                      <w:marTop w:val="0"/>
                      <w:marBottom w:val="0"/>
                      <w:divBdr>
                        <w:top w:val="none" w:sz="0" w:space="0" w:color="auto"/>
                        <w:left w:val="none" w:sz="0" w:space="0" w:color="auto"/>
                        <w:bottom w:val="none" w:sz="0" w:space="0" w:color="auto"/>
                        <w:right w:val="none" w:sz="0" w:space="0" w:color="auto"/>
                      </w:divBdr>
                    </w:div>
                  </w:divsChild>
                </w:div>
                <w:div w:id="1181967897">
                  <w:marLeft w:val="0"/>
                  <w:marRight w:val="0"/>
                  <w:marTop w:val="0"/>
                  <w:marBottom w:val="0"/>
                  <w:divBdr>
                    <w:top w:val="none" w:sz="0" w:space="0" w:color="auto"/>
                    <w:left w:val="none" w:sz="0" w:space="0" w:color="auto"/>
                    <w:bottom w:val="none" w:sz="0" w:space="0" w:color="auto"/>
                    <w:right w:val="none" w:sz="0" w:space="0" w:color="auto"/>
                  </w:divBdr>
                  <w:divsChild>
                    <w:div w:id="538321170">
                      <w:marLeft w:val="0"/>
                      <w:marRight w:val="0"/>
                      <w:marTop w:val="0"/>
                      <w:marBottom w:val="0"/>
                      <w:divBdr>
                        <w:top w:val="none" w:sz="0" w:space="0" w:color="auto"/>
                        <w:left w:val="none" w:sz="0" w:space="0" w:color="auto"/>
                        <w:bottom w:val="none" w:sz="0" w:space="0" w:color="auto"/>
                        <w:right w:val="none" w:sz="0" w:space="0" w:color="auto"/>
                      </w:divBdr>
                    </w:div>
                  </w:divsChild>
                </w:div>
                <w:div w:id="2078167055">
                  <w:marLeft w:val="0"/>
                  <w:marRight w:val="0"/>
                  <w:marTop w:val="0"/>
                  <w:marBottom w:val="0"/>
                  <w:divBdr>
                    <w:top w:val="none" w:sz="0" w:space="0" w:color="auto"/>
                    <w:left w:val="none" w:sz="0" w:space="0" w:color="auto"/>
                    <w:bottom w:val="none" w:sz="0" w:space="0" w:color="auto"/>
                    <w:right w:val="none" w:sz="0" w:space="0" w:color="auto"/>
                  </w:divBdr>
                  <w:divsChild>
                    <w:div w:id="1857110811">
                      <w:marLeft w:val="0"/>
                      <w:marRight w:val="0"/>
                      <w:marTop w:val="0"/>
                      <w:marBottom w:val="0"/>
                      <w:divBdr>
                        <w:top w:val="none" w:sz="0" w:space="0" w:color="auto"/>
                        <w:left w:val="none" w:sz="0" w:space="0" w:color="auto"/>
                        <w:bottom w:val="none" w:sz="0" w:space="0" w:color="auto"/>
                        <w:right w:val="none" w:sz="0" w:space="0" w:color="auto"/>
                      </w:divBdr>
                    </w:div>
                  </w:divsChild>
                </w:div>
                <w:div w:id="225260256">
                  <w:marLeft w:val="0"/>
                  <w:marRight w:val="0"/>
                  <w:marTop w:val="0"/>
                  <w:marBottom w:val="0"/>
                  <w:divBdr>
                    <w:top w:val="none" w:sz="0" w:space="0" w:color="auto"/>
                    <w:left w:val="none" w:sz="0" w:space="0" w:color="auto"/>
                    <w:bottom w:val="none" w:sz="0" w:space="0" w:color="auto"/>
                    <w:right w:val="none" w:sz="0" w:space="0" w:color="auto"/>
                  </w:divBdr>
                  <w:divsChild>
                    <w:div w:id="1741631952">
                      <w:marLeft w:val="0"/>
                      <w:marRight w:val="0"/>
                      <w:marTop w:val="0"/>
                      <w:marBottom w:val="0"/>
                      <w:divBdr>
                        <w:top w:val="none" w:sz="0" w:space="0" w:color="auto"/>
                        <w:left w:val="none" w:sz="0" w:space="0" w:color="auto"/>
                        <w:bottom w:val="none" w:sz="0" w:space="0" w:color="auto"/>
                        <w:right w:val="none" w:sz="0" w:space="0" w:color="auto"/>
                      </w:divBdr>
                    </w:div>
                  </w:divsChild>
                </w:div>
                <w:div w:id="508833121">
                  <w:marLeft w:val="0"/>
                  <w:marRight w:val="0"/>
                  <w:marTop w:val="0"/>
                  <w:marBottom w:val="0"/>
                  <w:divBdr>
                    <w:top w:val="none" w:sz="0" w:space="0" w:color="auto"/>
                    <w:left w:val="none" w:sz="0" w:space="0" w:color="auto"/>
                    <w:bottom w:val="none" w:sz="0" w:space="0" w:color="auto"/>
                    <w:right w:val="none" w:sz="0" w:space="0" w:color="auto"/>
                  </w:divBdr>
                  <w:divsChild>
                    <w:div w:id="1240335364">
                      <w:marLeft w:val="0"/>
                      <w:marRight w:val="0"/>
                      <w:marTop w:val="0"/>
                      <w:marBottom w:val="0"/>
                      <w:divBdr>
                        <w:top w:val="none" w:sz="0" w:space="0" w:color="auto"/>
                        <w:left w:val="none" w:sz="0" w:space="0" w:color="auto"/>
                        <w:bottom w:val="none" w:sz="0" w:space="0" w:color="auto"/>
                        <w:right w:val="none" w:sz="0" w:space="0" w:color="auto"/>
                      </w:divBdr>
                    </w:div>
                  </w:divsChild>
                </w:div>
                <w:div w:id="2130586087">
                  <w:marLeft w:val="0"/>
                  <w:marRight w:val="0"/>
                  <w:marTop w:val="0"/>
                  <w:marBottom w:val="0"/>
                  <w:divBdr>
                    <w:top w:val="none" w:sz="0" w:space="0" w:color="auto"/>
                    <w:left w:val="none" w:sz="0" w:space="0" w:color="auto"/>
                    <w:bottom w:val="none" w:sz="0" w:space="0" w:color="auto"/>
                    <w:right w:val="none" w:sz="0" w:space="0" w:color="auto"/>
                  </w:divBdr>
                  <w:divsChild>
                    <w:div w:id="2004968959">
                      <w:marLeft w:val="0"/>
                      <w:marRight w:val="0"/>
                      <w:marTop w:val="0"/>
                      <w:marBottom w:val="0"/>
                      <w:divBdr>
                        <w:top w:val="none" w:sz="0" w:space="0" w:color="auto"/>
                        <w:left w:val="none" w:sz="0" w:space="0" w:color="auto"/>
                        <w:bottom w:val="none" w:sz="0" w:space="0" w:color="auto"/>
                        <w:right w:val="none" w:sz="0" w:space="0" w:color="auto"/>
                      </w:divBdr>
                    </w:div>
                  </w:divsChild>
                </w:div>
                <w:div w:id="940841558">
                  <w:marLeft w:val="0"/>
                  <w:marRight w:val="0"/>
                  <w:marTop w:val="0"/>
                  <w:marBottom w:val="0"/>
                  <w:divBdr>
                    <w:top w:val="none" w:sz="0" w:space="0" w:color="auto"/>
                    <w:left w:val="none" w:sz="0" w:space="0" w:color="auto"/>
                    <w:bottom w:val="none" w:sz="0" w:space="0" w:color="auto"/>
                    <w:right w:val="none" w:sz="0" w:space="0" w:color="auto"/>
                  </w:divBdr>
                  <w:divsChild>
                    <w:div w:id="90245516">
                      <w:marLeft w:val="0"/>
                      <w:marRight w:val="0"/>
                      <w:marTop w:val="0"/>
                      <w:marBottom w:val="0"/>
                      <w:divBdr>
                        <w:top w:val="none" w:sz="0" w:space="0" w:color="auto"/>
                        <w:left w:val="none" w:sz="0" w:space="0" w:color="auto"/>
                        <w:bottom w:val="none" w:sz="0" w:space="0" w:color="auto"/>
                        <w:right w:val="none" w:sz="0" w:space="0" w:color="auto"/>
                      </w:divBdr>
                    </w:div>
                  </w:divsChild>
                </w:div>
                <w:div w:id="1118568497">
                  <w:marLeft w:val="0"/>
                  <w:marRight w:val="0"/>
                  <w:marTop w:val="0"/>
                  <w:marBottom w:val="0"/>
                  <w:divBdr>
                    <w:top w:val="none" w:sz="0" w:space="0" w:color="auto"/>
                    <w:left w:val="none" w:sz="0" w:space="0" w:color="auto"/>
                    <w:bottom w:val="none" w:sz="0" w:space="0" w:color="auto"/>
                    <w:right w:val="none" w:sz="0" w:space="0" w:color="auto"/>
                  </w:divBdr>
                  <w:divsChild>
                    <w:div w:id="1570265981">
                      <w:marLeft w:val="0"/>
                      <w:marRight w:val="0"/>
                      <w:marTop w:val="0"/>
                      <w:marBottom w:val="0"/>
                      <w:divBdr>
                        <w:top w:val="none" w:sz="0" w:space="0" w:color="auto"/>
                        <w:left w:val="none" w:sz="0" w:space="0" w:color="auto"/>
                        <w:bottom w:val="none" w:sz="0" w:space="0" w:color="auto"/>
                        <w:right w:val="none" w:sz="0" w:space="0" w:color="auto"/>
                      </w:divBdr>
                    </w:div>
                    <w:div w:id="2045207290">
                      <w:marLeft w:val="0"/>
                      <w:marRight w:val="0"/>
                      <w:marTop w:val="0"/>
                      <w:marBottom w:val="0"/>
                      <w:divBdr>
                        <w:top w:val="none" w:sz="0" w:space="0" w:color="auto"/>
                        <w:left w:val="none" w:sz="0" w:space="0" w:color="auto"/>
                        <w:bottom w:val="none" w:sz="0" w:space="0" w:color="auto"/>
                        <w:right w:val="none" w:sz="0" w:space="0" w:color="auto"/>
                      </w:divBdr>
                    </w:div>
                  </w:divsChild>
                </w:div>
                <w:div w:id="1250239783">
                  <w:marLeft w:val="0"/>
                  <w:marRight w:val="0"/>
                  <w:marTop w:val="0"/>
                  <w:marBottom w:val="0"/>
                  <w:divBdr>
                    <w:top w:val="none" w:sz="0" w:space="0" w:color="auto"/>
                    <w:left w:val="none" w:sz="0" w:space="0" w:color="auto"/>
                    <w:bottom w:val="none" w:sz="0" w:space="0" w:color="auto"/>
                    <w:right w:val="none" w:sz="0" w:space="0" w:color="auto"/>
                  </w:divBdr>
                  <w:divsChild>
                    <w:div w:id="1655914659">
                      <w:marLeft w:val="0"/>
                      <w:marRight w:val="0"/>
                      <w:marTop w:val="0"/>
                      <w:marBottom w:val="0"/>
                      <w:divBdr>
                        <w:top w:val="none" w:sz="0" w:space="0" w:color="auto"/>
                        <w:left w:val="none" w:sz="0" w:space="0" w:color="auto"/>
                        <w:bottom w:val="none" w:sz="0" w:space="0" w:color="auto"/>
                        <w:right w:val="none" w:sz="0" w:space="0" w:color="auto"/>
                      </w:divBdr>
                    </w:div>
                  </w:divsChild>
                </w:div>
                <w:div w:id="370114084">
                  <w:marLeft w:val="0"/>
                  <w:marRight w:val="0"/>
                  <w:marTop w:val="0"/>
                  <w:marBottom w:val="0"/>
                  <w:divBdr>
                    <w:top w:val="none" w:sz="0" w:space="0" w:color="auto"/>
                    <w:left w:val="none" w:sz="0" w:space="0" w:color="auto"/>
                    <w:bottom w:val="none" w:sz="0" w:space="0" w:color="auto"/>
                    <w:right w:val="none" w:sz="0" w:space="0" w:color="auto"/>
                  </w:divBdr>
                  <w:divsChild>
                    <w:div w:id="1593665370">
                      <w:marLeft w:val="0"/>
                      <w:marRight w:val="0"/>
                      <w:marTop w:val="0"/>
                      <w:marBottom w:val="0"/>
                      <w:divBdr>
                        <w:top w:val="none" w:sz="0" w:space="0" w:color="auto"/>
                        <w:left w:val="none" w:sz="0" w:space="0" w:color="auto"/>
                        <w:bottom w:val="none" w:sz="0" w:space="0" w:color="auto"/>
                        <w:right w:val="none" w:sz="0" w:space="0" w:color="auto"/>
                      </w:divBdr>
                    </w:div>
                  </w:divsChild>
                </w:div>
                <w:div w:id="1244994714">
                  <w:marLeft w:val="0"/>
                  <w:marRight w:val="0"/>
                  <w:marTop w:val="0"/>
                  <w:marBottom w:val="0"/>
                  <w:divBdr>
                    <w:top w:val="none" w:sz="0" w:space="0" w:color="auto"/>
                    <w:left w:val="none" w:sz="0" w:space="0" w:color="auto"/>
                    <w:bottom w:val="none" w:sz="0" w:space="0" w:color="auto"/>
                    <w:right w:val="none" w:sz="0" w:space="0" w:color="auto"/>
                  </w:divBdr>
                  <w:divsChild>
                    <w:div w:id="1722557097">
                      <w:marLeft w:val="0"/>
                      <w:marRight w:val="0"/>
                      <w:marTop w:val="0"/>
                      <w:marBottom w:val="0"/>
                      <w:divBdr>
                        <w:top w:val="none" w:sz="0" w:space="0" w:color="auto"/>
                        <w:left w:val="none" w:sz="0" w:space="0" w:color="auto"/>
                        <w:bottom w:val="none" w:sz="0" w:space="0" w:color="auto"/>
                        <w:right w:val="none" w:sz="0" w:space="0" w:color="auto"/>
                      </w:divBdr>
                    </w:div>
                  </w:divsChild>
                </w:div>
                <w:div w:id="279577711">
                  <w:marLeft w:val="0"/>
                  <w:marRight w:val="0"/>
                  <w:marTop w:val="0"/>
                  <w:marBottom w:val="0"/>
                  <w:divBdr>
                    <w:top w:val="none" w:sz="0" w:space="0" w:color="auto"/>
                    <w:left w:val="none" w:sz="0" w:space="0" w:color="auto"/>
                    <w:bottom w:val="none" w:sz="0" w:space="0" w:color="auto"/>
                    <w:right w:val="none" w:sz="0" w:space="0" w:color="auto"/>
                  </w:divBdr>
                  <w:divsChild>
                    <w:div w:id="1031802151">
                      <w:marLeft w:val="0"/>
                      <w:marRight w:val="0"/>
                      <w:marTop w:val="0"/>
                      <w:marBottom w:val="0"/>
                      <w:divBdr>
                        <w:top w:val="none" w:sz="0" w:space="0" w:color="auto"/>
                        <w:left w:val="none" w:sz="0" w:space="0" w:color="auto"/>
                        <w:bottom w:val="none" w:sz="0" w:space="0" w:color="auto"/>
                        <w:right w:val="none" w:sz="0" w:space="0" w:color="auto"/>
                      </w:divBdr>
                    </w:div>
                  </w:divsChild>
                </w:div>
                <w:div w:id="39331287">
                  <w:marLeft w:val="0"/>
                  <w:marRight w:val="0"/>
                  <w:marTop w:val="0"/>
                  <w:marBottom w:val="0"/>
                  <w:divBdr>
                    <w:top w:val="none" w:sz="0" w:space="0" w:color="auto"/>
                    <w:left w:val="none" w:sz="0" w:space="0" w:color="auto"/>
                    <w:bottom w:val="none" w:sz="0" w:space="0" w:color="auto"/>
                    <w:right w:val="none" w:sz="0" w:space="0" w:color="auto"/>
                  </w:divBdr>
                  <w:divsChild>
                    <w:div w:id="819345602">
                      <w:marLeft w:val="0"/>
                      <w:marRight w:val="0"/>
                      <w:marTop w:val="0"/>
                      <w:marBottom w:val="0"/>
                      <w:divBdr>
                        <w:top w:val="none" w:sz="0" w:space="0" w:color="auto"/>
                        <w:left w:val="none" w:sz="0" w:space="0" w:color="auto"/>
                        <w:bottom w:val="none" w:sz="0" w:space="0" w:color="auto"/>
                        <w:right w:val="none" w:sz="0" w:space="0" w:color="auto"/>
                      </w:divBdr>
                    </w:div>
                  </w:divsChild>
                </w:div>
                <w:div w:id="1137986602">
                  <w:marLeft w:val="0"/>
                  <w:marRight w:val="0"/>
                  <w:marTop w:val="0"/>
                  <w:marBottom w:val="0"/>
                  <w:divBdr>
                    <w:top w:val="none" w:sz="0" w:space="0" w:color="auto"/>
                    <w:left w:val="none" w:sz="0" w:space="0" w:color="auto"/>
                    <w:bottom w:val="none" w:sz="0" w:space="0" w:color="auto"/>
                    <w:right w:val="none" w:sz="0" w:space="0" w:color="auto"/>
                  </w:divBdr>
                  <w:divsChild>
                    <w:div w:id="1109622664">
                      <w:marLeft w:val="0"/>
                      <w:marRight w:val="0"/>
                      <w:marTop w:val="0"/>
                      <w:marBottom w:val="0"/>
                      <w:divBdr>
                        <w:top w:val="none" w:sz="0" w:space="0" w:color="auto"/>
                        <w:left w:val="none" w:sz="0" w:space="0" w:color="auto"/>
                        <w:bottom w:val="none" w:sz="0" w:space="0" w:color="auto"/>
                        <w:right w:val="none" w:sz="0" w:space="0" w:color="auto"/>
                      </w:divBdr>
                    </w:div>
                  </w:divsChild>
                </w:div>
                <w:div w:id="970598807">
                  <w:marLeft w:val="0"/>
                  <w:marRight w:val="0"/>
                  <w:marTop w:val="0"/>
                  <w:marBottom w:val="0"/>
                  <w:divBdr>
                    <w:top w:val="none" w:sz="0" w:space="0" w:color="auto"/>
                    <w:left w:val="none" w:sz="0" w:space="0" w:color="auto"/>
                    <w:bottom w:val="none" w:sz="0" w:space="0" w:color="auto"/>
                    <w:right w:val="none" w:sz="0" w:space="0" w:color="auto"/>
                  </w:divBdr>
                  <w:divsChild>
                    <w:div w:id="1974824649">
                      <w:marLeft w:val="0"/>
                      <w:marRight w:val="0"/>
                      <w:marTop w:val="0"/>
                      <w:marBottom w:val="0"/>
                      <w:divBdr>
                        <w:top w:val="none" w:sz="0" w:space="0" w:color="auto"/>
                        <w:left w:val="none" w:sz="0" w:space="0" w:color="auto"/>
                        <w:bottom w:val="none" w:sz="0" w:space="0" w:color="auto"/>
                        <w:right w:val="none" w:sz="0" w:space="0" w:color="auto"/>
                      </w:divBdr>
                    </w:div>
                  </w:divsChild>
                </w:div>
                <w:div w:id="1142038553">
                  <w:marLeft w:val="0"/>
                  <w:marRight w:val="0"/>
                  <w:marTop w:val="0"/>
                  <w:marBottom w:val="0"/>
                  <w:divBdr>
                    <w:top w:val="none" w:sz="0" w:space="0" w:color="auto"/>
                    <w:left w:val="none" w:sz="0" w:space="0" w:color="auto"/>
                    <w:bottom w:val="none" w:sz="0" w:space="0" w:color="auto"/>
                    <w:right w:val="none" w:sz="0" w:space="0" w:color="auto"/>
                  </w:divBdr>
                  <w:divsChild>
                    <w:div w:id="639463032">
                      <w:marLeft w:val="0"/>
                      <w:marRight w:val="0"/>
                      <w:marTop w:val="0"/>
                      <w:marBottom w:val="0"/>
                      <w:divBdr>
                        <w:top w:val="none" w:sz="0" w:space="0" w:color="auto"/>
                        <w:left w:val="none" w:sz="0" w:space="0" w:color="auto"/>
                        <w:bottom w:val="none" w:sz="0" w:space="0" w:color="auto"/>
                        <w:right w:val="none" w:sz="0" w:space="0" w:color="auto"/>
                      </w:divBdr>
                    </w:div>
                    <w:div w:id="512499029">
                      <w:marLeft w:val="0"/>
                      <w:marRight w:val="0"/>
                      <w:marTop w:val="0"/>
                      <w:marBottom w:val="0"/>
                      <w:divBdr>
                        <w:top w:val="none" w:sz="0" w:space="0" w:color="auto"/>
                        <w:left w:val="none" w:sz="0" w:space="0" w:color="auto"/>
                        <w:bottom w:val="none" w:sz="0" w:space="0" w:color="auto"/>
                        <w:right w:val="none" w:sz="0" w:space="0" w:color="auto"/>
                      </w:divBdr>
                    </w:div>
                  </w:divsChild>
                </w:div>
                <w:div w:id="2029941460">
                  <w:marLeft w:val="0"/>
                  <w:marRight w:val="0"/>
                  <w:marTop w:val="0"/>
                  <w:marBottom w:val="0"/>
                  <w:divBdr>
                    <w:top w:val="none" w:sz="0" w:space="0" w:color="auto"/>
                    <w:left w:val="none" w:sz="0" w:space="0" w:color="auto"/>
                    <w:bottom w:val="none" w:sz="0" w:space="0" w:color="auto"/>
                    <w:right w:val="none" w:sz="0" w:space="0" w:color="auto"/>
                  </w:divBdr>
                  <w:divsChild>
                    <w:div w:id="2060980442">
                      <w:marLeft w:val="0"/>
                      <w:marRight w:val="0"/>
                      <w:marTop w:val="0"/>
                      <w:marBottom w:val="0"/>
                      <w:divBdr>
                        <w:top w:val="none" w:sz="0" w:space="0" w:color="auto"/>
                        <w:left w:val="none" w:sz="0" w:space="0" w:color="auto"/>
                        <w:bottom w:val="none" w:sz="0" w:space="0" w:color="auto"/>
                        <w:right w:val="none" w:sz="0" w:space="0" w:color="auto"/>
                      </w:divBdr>
                    </w:div>
                  </w:divsChild>
                </w:div>
                <w:div w:id="624429556">
                  <w:marLeft w:val="0"/>
                  <w:marRight w:val="0"/>
                  <w:marTop w:val="0"/>
                  <w:marBottom w:val="0"/>
                  <w:divBdr>
                    <w:top w:val="none" w:sz="0" w:space="0" w:color="auto"/>
                    <w:left w:val="none" w:sz="0" w:space="0" w:color="auto"/>
                    <w:bottom w:val="none" w:sz="0" w:space="0" w:color="auto"/>
                    <w:right w:val="none" w:sz="0" w:space="0" w:color="auto"/>
                  </w:divBdr>
                  <w:divsChild>
                    <w:div w:id="1213346487">
                      <w:marLeft w:val="0"/>
                      <w:marRight w:val="0"/>
                      <w:marTop w:val="0"/>
                      <w:marBottom w:val="0"/>
                      <w:divBdr>
                        <w:top w:val="none" w:sz="0" w:space="0" w:color="auto"/>
                        <w:left w:val="none" w:sz="0" w:space="0" w:color="auto"/>
                        <w:bottom w:val="none" w:sz="0" w:space="0" w:color="auto"/>
                        <w:right w:val="none" w:sz="0" w:space="0" w:color="auto"/>
                      </w:divBdr>
                    </w:div>
                  </w:divsChild>
                </w:div>
                <w:div w:id="1044982417">
                  <w:marLeft w:val="0"/>
                  <w:marRight w:val="0"/>
                  <w:marTop w:val="0"/>
                  <w:marBottom w:val="0"/>
                  <w:divBdr>
                    <w:top w:val="none" w:sz="0" w:space="0" w:color="auto"/>
                    <w:left w:val="none" w:sz="0" w:space="0" w:color="auto"/>
                    <w:bottom w:val="none" w:sz="0" w:space="0" w:color="auto"/>
                    <w:right w:val="none" w:sz="0" w:space="0" w:color="auto"/>
                  </w:divBdr>
                  <w:divsChild>
                    <w:div w:id="1359818373">
                      <w:marLeft w:val="0"/>
                      <w:marRight w:val="0"/>
                      <w:marTop w:val="0"/>
                      <w:marBottom w:val="0"/>
                      <w:divBdr>
                        <w:top w:val="none" w:sz="0" w:space="0" w:color="auto"/>
                        <w:left w:val="none" w:sz="0" w:space="0" w:color="auto"/>
                        <w:bottom w:val="none" w:sz="0" w:space="0" w:color="auto"/>
                        <w:right w:val="none" w:sz="0" w:space="0" w:color="auto"/>
                      </w:divBdr>
                    </w:div>
                  </w:divsChild>
                </w:div>
                <w:div w:id="1100488730">
                  <w:marLeft w:val="0"/>
                  <w:marRight w:val="0"/>
                  <w:marTop w:val="0"/>
                  <w:marBottom w:val="0"/>
                  <w:divBdr>
                    <w:top w:val="none" w:sz="0" w:space="0" w:color="auto"/>
                    <w:left w:val="none" w:sz="0" w:space="0" w:color="auto"/>
                    <w:bottom w:val="none" w:sz="0" w:space="0" w:color="auto"/>
                    <w:right w:val="none" w:sz="0" w:space="0" w:color="auto"/>
                  </w:divBdr>
                  <w:divsChild>
                    <w:div w:id="53092250">
                      <w:marLeft w:val="0"/>
                      <w:marRight w:val="0"/>
                      <w:marTop w:val="0"/>
                      <w:marBottom w:val="0"/>
                      <w:divBdr>
                        <w:top w:val="none" w:sz="0" w:space="0" w:color="auto"/>
                        <w:left w:val="none" w:sz="0" w:space="0" w:color="auto"/>
                        <w:bottom w:val="none" w:sz="0" w:space="0" w:color="auto"/>
                        <w:right w:val="none" w:sz="0" w:space="0" w:color="auto"/>
                      </w:divBdr>
                    </w:div>
                    <w:div w:id="1484154939">
                      <w:marLeft w:val="0"/>
                      <w:marRight w:val="0"/>
                      <w:marTop w:val="0"/>
                      <w:marBottom w:val="0"/>
                      <w:divBdr>
                        <w:top w:val="none" w:sz="0" w:space="0" w:color="auto"/>
                        <w:left w:val="none" w:sz="0" w:space="0" w:color="auto"/>
                        <w:bottom w:val="none" w:sz="0" w:space="0" w:color="auto"/>
                        <w:right w:val="none" w:sz="0" w:space="0" w:color="auto"/>
                      </w:divBdr>
                    </w:div>
                  </w:divsChild>
                </w:div>
                <w:div w:id="1161311732">
                  <w:marLeft w:val="0"/>
                  <w:marRight w:val="0"/>
                  <w:marTop w:val="0"/>
                  <w:marBottom w:val="0"/>
                  <w:divBdr>
                    <w:top w:val="none" w:sz="0" w:space="0" w:color="auto"/>
                    <w:left w:val="none" w:sz="0" w:space="0" w:color="auto"/>
                    <w:bottom w:val="none" w:sz="0" w:space="0" w:color="auto"/>
                    <w:right w:val="none" w:sz="0" w:space="0" w:color="auto"/>
                  </w:divBdr>
                  <w:divsChild>
                    <w:div w:id="592973870">
                      <w:marLeft w:val="0"/>
                      <w:marRight w:val="0"/>
                      <w:marTop w:val="0"/>
                      <w:marBottom w:val="0"/>
                      <w:divBdr>
                        <w:top w:val="none" w:sz="0" w:space="0" w:color="auto"/>
                        <w:left w:val="none" w:sz="0" w:space="0" w:color="auto"/>
                        <w:bottom w:val="none" w:sz="0" w:space="0" w:color="auto"/>
                        <w:right w:val="none" w:sz="0" w:space="0" w:color="auto"/>
                      </w:divBdr>
                    </w:div>
                  </w:divsChild>
                </w:div>
                <w:div w:id="38868987">
                  <w:marLeft w:val="0"/>
                  <w:marRight w:val="0"/>
                  <w:marTop w:val="0"/>
                  <w:marBottom w:val="0"/>
                  <w:divBdr>
                    <w:top w:val="none" w:sz="0" w:space="0" w:color="auto"/>
                    <w:left w:val="none" w:sz="0" w:space="0" w:color="auto"/>
                    <w:bottom w:val="none" w:sz="0" w:space="0" w:color="auto"/>
                    <w:right w:val="none" w:sz="0" w:space="0" w:color="auto"/>
                  </w:divBdr>
                  <w:divsChild>
                    <w:div w:id="1909995727">
                      <w:marLeft w:val="0"/>
                      <w:marRight w:val="0"/>
                      <w:marTop w:val="0"/>
                      <w:marBottom w:val="0"/>
                      <w:divBdr>
                        <w:top w:val="none" w:sz="0" w:space="0" w:color="auto"/>
                        <w:left w:val="none" w:sz="0" w:space="0" w:color="auto"/>
                        <w:bottom w:val="none" w:sz="0" w:space="0" w:color="auto"/>
                        <w:right w:val="none" w:sz="0" w:space="0" w:color="auto"/>
                      </w:divBdr>
                    </w:div>
                  </w:divsChild>
                </w:div>
                <w:div w:id="164322653">
                  <w:marLeft w:val="0"/>
                  <w:marRight w:val="0"/>
                  <w:marTop w:val="0"/>
                  <w:marBottom w:val="0"/>
                  <w:divBdr>
                    <w:top w:val="none" w:sz="0" w:space="0" w:color="auto"/>
                    <w:left w:val="none" w:sz="0" w:space="0" w:color="auto"/>
                    <w:bottom w:val="none" w:sz="0" w:space="0" w:color="auto"/>
                    <w:right w:val="none" w:sz="0" w:space="0" w:color="auto"/>
                  </w:divBdr>
                  <w:divsChild>
                    <w:div w:id="367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dc:creator>
  <cp:lastModifiedBy>000</cp:lastModifiedBy>
  <cp:revision>3</cp:revision>
  <dcterms:created xsi:type="dcterms:W3CDTF">2020-02-12T13:15:00Z</dcterms:created>
  <dcterms:modified xsi:type="dcterms:W3CDTF">2020-02-12T13:36:00Z</dcterms:modified>
</cp:coreProperties>
</file>